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DA5B1" wp14:editId="233A6C7E">
            <wp:extent cx="724535" cy="87884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FD" w:rsidRDefault="004B54FD" w:rsidP="004B54FD">
      <w:pPr>
        <w:keepNext/>
        <w:spacing w:after="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4B54FD" w:rsidRDefault="004B54FD" w:rsidP="004B54FD">
      <w:pPr>
        <w:keepNext/>
        <w:spacing w:after="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4B54FD" w:rsidRDefault="004B54FD" w:rsidP="004B54FD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4B54FD" w:rsidRDefault="004B54FD" w:rsidP="004B54FD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B54FD" w:rsidRDefault="004B54FD" w:rsidP="004B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C7E4B" wp14:editId="1825D046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4B54FD" w:rsidRDefault="004B54FD" w:rsidP="004B54FD">
      <w:pPr>
        <w:spacing w:after="0" w:line="240" w:lineRule="auto"/>
        <w:ind w:left="142"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30 » декабря 2020 г.  № 816 </w:t>
      </w:r>
    </w:p>
    <w:p w:rsidR="004B54FD" w:rsidRPr="000E2995" w:rsidRDefault="004B54FD" w:rsidP="004B54FD">
      <w:pPr>
        <w:spacing w:after="0" w:line="240" w:lineRule="auto"/>
        <w:ind w:left="142" w:right="510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г. Чебаркуль</w:t>
      </w:r>
    </w:p>
    <w:p w:rsidR="004B54FD" w:rsidRPr="000E2995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ind w:left="142" w:right="59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54FD" w:rsidRPr="000E2995" w:rsidRDefault="004B54FD" w:rsidP="004B54FD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42"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995">
        <w:rPr>
          <w:rFonts w:ascii="Times New Roman" w:hAnsi="Times New Roman"/>
          <w:sz w:val="28"/>
          <w:szCs w:val="28"/>
        </w:rPr>
        <w:t>О внесении изменений в муниципальную программу «Крепкая семья» на 2020-2022 годы</w:t>
      </w:r>
    </w:p>
    <w:p w:rsidR="004B54FD" w:rsidRPr="000E2995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ind w:left="142" w:right="59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54FD" w:rsidRPr="000E2995" w:rsidRDefault="004B54FD" w:rsidP="004B54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E29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 131-ФЗ                  «Об общих принципах организации местного самоуправления, пунктом 1 статьи 179 Бюджетного кодекса Российской Федерации, статьей 24 Положения о бюджетном процессе в Чебаркульском городском округе, Порядком разработки, реализации и оценки эффективности муниципальных программ Чебаркульского городского округа», руководствуясь статьями 36, 37 Устава муниципального образования «Чебаркульский городской округ»,</w:t>
      </w:r>
      <w:proofErr w:type="gramEnd"/>
    </w:p>
    <w:p w:rsidR="004B54FD" w:rsidRPr="000E2995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B54FD" w:rsidRPr="000E2995" w:rsidRDefault="004B54FD" w:rsidP="004B54F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9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Внести в муниципальную программу «</w:t>
      </w:r>
      <w:r w:rsidRPr="000E2995">
        <w:rPr>
          <w:rFonts w:ascii="Times New Roman" w:hAnsi="Times New Roman"/>
          <w:sz w:val="28"/>
          <w:szCs w:val="28"/>
        </w:rPr>
        <w:t>Крепкая семь</w:t>
      </w:r>
      <w:r>
        <w:rPr>
          <w:rFonts w:ascii="Times New Roman" w:hAnsi="Times New Roman"/>
          <w:sz w:val="28"/>
          <w:szCs w:val="28"/>
        </w:rPr>
        <w:t>я», утвержденную постановлением</w:t>
      </w:r>
      <w:r w:rsidRPr="000E2995">
        <w:rPr>
          <w:rFonts w:ascii="Times New Roman" w:hAnsi="Times New Roman"/>
          <w:sz w:val="28"/>
          <w:szCs w:val="28"/>
        </w:rPr>
        <w:t xml:space="preserve"> администрации Чебаркульского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E2995">
        <w:rPr>
          <w:rFonts w:ascii="Times New Roman" w:hAnsi="Times New Roman"/>
          <w:sz w:val="28"/>
          <w:szCs w:val="28"/>
        </w:rPr>
        <w:t>от 11.11.2019 г. № 624, следующие изменения:</w:t>
      </w:r>
    </w:p>
    <w:p w:rsidR="004B54FD" w:rsidRPr="000E2995" w:rsidRDefault="004B54FD" w:rsidP="004B54FD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2995">
        <w:rPr>
          <w:rFonts w:ascii="Times New Roman" w:hAnsi="Times New Roman"/>
          <w:sz w:val="28"/>
          <w:szCs w:val="28"/>
        </w:rPr>
        <w:t>По всему тексту слова «итого: 2020 год – 80 458 900,00 рублей»</w:t>
      </w:r>
      <w:r>
        <w:rPr>
          <w:rFonts w:ascii="Times New Roman" w:hAnsi="Times New Roman"/>
          <w:sz w:val="28"/>
          <w:szCs w:val="28"/>
        </w:rPr>
        <w:t>, «итого: 2021</w:t>
      </w:r>
      <w:r w:rsidRPr="000E2995">
        <w:rPr>
          <w:rFonts w:ascii="Times New Roman" w:hAnsi="Times New Roman"/>
          <w:sz w:val="28"/>
          <w:szCs w:val="28"/>
        </w:rPr>
        <w:t xml:space="preserve"> год – 8</w:t>
      </w:r>
      <w:r>
        <w:rPr>
          <w:rFonts w:ascii="Times New Roman" w:hAnsi="Times New Roman"/>
          <w:sz w:val="28"/>
          <w:szCs w:val="28"/>
        </w:rPr>
        <w:t>1 301 2</w:t>
      </w:r>
      <w:r w:rsidRPr="000E2995">
        <w:rPr>
          <w:rFonts w:ascii="Times New Roman" w:hAnsi="Times New Roman"/>
          <w:sz w:val="28"/>
          <w:szCs w:val="28"/>
        </w:rPr>
        <w:t>00,00 рублей»</w:t>
      </w:r>
      <w:r>
        <w:rPr>
          <w:rFonts w:ascii="Times New Roman" w:hAnsi="Times New Roman"/>
          <w:sz w:val="28"/>
          <w:szCs w:val="28"/>
        </w:rPr>
        <w:t>, «итого: 2022</w:t>
      </w:r>
      <w:r w:rsidRPr="000E2995">
        <w:rPr>
          <w:rFonts w:ascii="Times New Roman" w:hAnsi="Times New Roman"/>
          <w:sz w:val="28"/>
          <w:szCs w:val="28"/>
        </w:rPr>
        <w:t xml:space="preserve"> год – 8</w:t>
      </w:r>
      <w:r>
        <w:rPr>
          <w:rFonts w:ascii="Times New Roman" w:hAnsi="Times New Roman"/>
          <w:sz w:val="28"/>
          <w:szCs w:val="28"/>
        </w:rPr>
        <w:t>3</w:t>
      </w:r>
      <w:r w:rsidRPr="000E2995">
        <w:rPr>
          <w:rFonts w:ascii="Times New Roman" w:hAnsi="Times New Roman"/>
          <w:sz w:val="28"/>
          <w:szCs w:val="28"/>
        </w:rPr>
        <w:t> 4</w:t>
      </w:r>
      <w:r>
        <w:rPr>
          <w:rFonts w:ascii="Times New Roman" w:hAnsi="Times New Roman"/>
          <w:sz w:val="28"/>
          <w:szCs w:val="28"/>
        </w:rPr>
        <w:t>3</w:t>
      </w:r>
      <w:r w:rsidRPr="000E2995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7</w:t>
      </w:r>
      <w:r w:rsidRPr="000E2995">
        <w:rPr>
          <w:rFonts w:ascii="Times New Roman" w:hAnsi="Times New Roman"/>
          <w:sz w:val="28"/>
          <w:szCs w:val="28"/>
        </w:rPr>
        <w:t>00,00 рублей» заменить словами «итого: 2020 год – 90 511 371,25</w:t>
      </w:r>
      <w:r>
        <w:rPr>
          <w:rFonts w:ascii="Times New Roman" w:hAnsi="Times New Roman"/>
          <w:sz w:val="28"/>
          <w:szCs w:val="28"/>
        </w:rPr>
        <w:t xml:space="preserve"> рубль</w:t>
      </w:r>
      <w:r w:rsidRPr="000E29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995">
        <w:rPr>
          <w:rFonts w:ascii="Times New Roman" w:hAnsi="Times New Roman"/>
          <w:sz w:val="28"/>
          <w:szCs w:val="28"/>
        </w:rPr>
        <w:t>«ито</w:t>
      </w:r>
      <w:r>
        <w:rPr>
          <w:rFonts w:ascii="Times New Roman" w:hAnsi="Times New Roman"/>
          <w:sz w:val="28"/>
          <w:szCs w:val="28"/>
        </w:rPr>
        <w:t>го: 2021</w:t>
      </w:r>
      <w:r w:rsidRPr="000E2995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84 375 200,00 рублей», </w:t>
      </w:r>
      <w:r w:rsidRPr="000E2995">
        <w:rPr>
          <w:rFonts w:ascii="Times New Roman" w:hAnsi="Times New Roman"/>
          <w:sz w:val="28"/>
          <w:szCs w:val="28"/>
        </w:rPr>
        <w:t>«ито</w:t>
      </w:r>
      <w:r>
        <w:rPr>
          <w:rFonts w:ascii="Times New Roman" w:hAnsi="Times New Roman"/>
          <w:sz w:val="28"/>
          <w:szCs w:val="28"/>
        </w:rPr>
        <w:t>го: 2022</w:t>
      </w:r>
      <w:r w:rsidRPr="000E2995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86</w:t>
      </w:r>
      <w:r w:rsidRPr="000E2995">
        <w:rPr>
          <w:rFonts w:ascii="Times New Roman" w:hAnsi="Times New Roman"/>
          <w:sz w:val="28"/>
          <w:szCs w:val="28"/>
        </w:rPr>
        <w:t> 5</w:t>
      </w:r>
      <w:r>
        <w:rPr>
          <w:rFonts w:ascii="Times New Roman" w:hAnsi="Times New Roman"/>
          <w:sz w:val="28"/>
          <w:szCs w:val="28"/>
        </w:rPr>
        <w:t>09</w:t>
      </w:r>
      <w:r w:rsidRPr="000E29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700,00 рублей»</w:t>
      </w:r>
      <w:r w:rsidRPr="000E2995">
        <w:rPr>
          <w:rFonts w:ascii="Times New Roman" w:hAnsi="Times New Roman"/>
          <w:sz w:val="28"/>
          <w:szCs w:val="28"/>
        </w:rPr>
        <w:t>;</w:t>
      </w:r>
      <w:proofErr w:type="gramEnd"/>
    </w:p>
    <w:p w:rsidR="004B54FD" w:rsidRPr="000E2995" w:rsidRDefault="004B54FD" w:rsidP="004B54FD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995">
        <w:rPr>
          <w:rFonts w:ascii="Times New Roman" w:hAnsi="Times New Roman"/>
          <w:sz w:val="28"/>
          <w:szCs w:val="28"/>
        </w:rPr>
        <w:t>Паспорт программы читать в новой редакции (приложение 1);</w:t>
      </w:r>
    </w:p>
    <w:p w:rsidR="004B54FD" w:rsidRPr="000E2995" w:rsidRDefault="004B54FD" w:rsidP="004B54FD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995">
        <w:rPr>
          <w:rFonts w:ascii="Times New Roman" w:hAnsi="Times New Roman"/>
          <w:sz w:val="28"/>
          <w:szCs w:val="28"/>
        </w:rPr>
        <w:t>Паспорт проекта читать в новой редакции (приложение 2);</w:t>
      </w:r>
    </w:p>
    <w:p w:rsidR="004B54FD" w:rsidRPr="000E2995" w:rsidRDefault="004B54FD" w:rsidP="004B54FD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995">
        <w:rPr>
          <w:rFonts w:ascii="Times New Roman" w:hAnsi="Times New Roman"/>
          <w:sz w:val="28"/>
          <w:szCs w:val="28"/>
        </w:rPr>
        <w:t xml:space="preserve">Таблицу раздела 5 «Ресурсное обеспечение муниципальной программы» читать в новой редакции (приложение 3). </w:t>
      </w:r>
    </w:p>
    <w:p w:rsidR="004B54FD" w:rsidRPr="000E2995" w:rsidRDefault="004B54FD" w:rsidP="004B54F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995">
        <w:rPr>
          <w:rFonts w:ascii="Times New Roman" w:eastAsia="Calibri" w:hAnsi="Times New Roman" w:cs="Times New Roman"/>
          <w:sz w:val="28"/>
          <w:szCs w:val="28"/>
        </w:rPr>
        <w:t xml:space="preserve">2. Отделу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информационно-</w:t>
      </w:r>
      <w:r w:rsidRPr="000E2995">
        <w:rPr>
          <w:rFonts w:ascii="Times New Roman" w:eastAsia="Calibri" w:hAnsi="Times New Roman" w:cs="Times New Roman"/>
          <w:sz w:val="28"/>
          <w:szCs w:val="28"/>
        </w:rPr>
        <w:t xml:space="preserve">коммуникационных технологий 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4B54FD" w:rsidRPr="000E2995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99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E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исполнения настоящего постановления оставляю за собой.</w:t>
      </w:r>
    </w:p>
    <w:p w:rsidR="004B54FD" w:rsidRPr="000E2995" w:rsidRDefault="004B54FD" w:rsidP="004B5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FD" w:rsidRDefault="004B54FD" w:rsidP="004B5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FD" w:rsidRPr="000E2995" w:rsidRDefault="004B54FD" w:rsidP="004B5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4B54FD" w:rsidRPr="000E2995" w:rsidRDefault="004B54FD" w:rsidP="004B5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                                               С.А. Виноградова</w:t>
      </w:r>
    </w:p>
    <w:p w:rsidR="004B54FD" w:rsidRDefault="004B54FD" w:rsidP="004B54FD">
      <w:pPr>
        <w:spacing w:after="0" w:line="240" w:lineRule="auto"/>
        <w:ind w:left="5812" w:hanging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4B54FD" w:rsidRDefault="004B54FD" w:rsidP="004B54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B54FD" w:rsidRDefault="004B54FD" w:rsidP="004B54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4B54FD" w:rsidRPr="004052FD" w:rsidRDefault="004B54FD" w:rsidP="004B54FD">
      <w:pPr>
        <w:spacing w:after="0" w:line="240" w:lineRule="auto"/>
        <w:ind w:left="5812" w:hanging="5812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от 30 декабря 2020 г.</w:t>
      </w:r>
      <w:r w:rsidRPr="004052F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816</w:t>
      </w:r>
      <w:r w:rsidRPr="004052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4B54FD" w:rsidRPr="004052FD" w:rsidRDefault="004B54FD" w:rsidP="004B54FD">
      <w:pPr>
        <w:tabs>
          <w:tab w:val="left" w:pos="717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2FD">
        <w:rPr>
          <w:rFonts w:ascii="Times New Roman" w:hAnsi="Times New Roman"/>
          <w:sz w:val="24"/>
          <w:szCs w:val="24"/>
        </w:rPr>
        <w:tab/>
      </w:r>
      <w:r w:rsidRPr="004052FD">
        <w:rPr>
          <w:rFonts w:ascii="Times New Roman" w:hAnsi="Times New Roman"/>
          <w:sz w:val="24"/>
          <w:szCs w:val="24"/>
        </w:rPr>
        <w:tab/>
      </w:r>
      <w:r w:rsidRPr="00405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ПРОГРАММА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Крепкая семья» 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(</w:t>
      </w:r>
      <w:r w:rsidRPr="004823E9">
        <w:rPr>
          <w:rFonts w:ascii="Times New Roman" w:eastAsia="Times New Roman" w:hAnsi="Times New Roman"/>
          <w:sz w:val="28"/>
          <w:szCs w:val="28"/>
          <w:lang w:eastAsia="ru-RU"/>
        </w:rPr>
        <w:t>далее - программа</w:t>
      </w:r>
      <w:r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) 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4B54FD" w:rsidTr="00C058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Default="004B54FD" w:rsidP="00C0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Чебаркульского городского округа (далее – УСЗН ЧГО).</w:t>
            </w:r>
          </w:p>
          <w:p w:rsidR="004B54FD" w:rsidRDefault="004B54FD" w:rsidP="00C0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4FD" w:rsidTr="00C058BC">
        <w:trPr>
          <w:trHeight w:val="16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B64336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Чебаркульского городского округа (далее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учреждение Чебаркульского городского округа «Центр помощи детям, оставшимся без попечения родителей» (далее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Центр помощи детям),  Управление муниципальной собственности администрации Чебаркульского городского округа (далее – УМС ЧГО).</w:t>
            </w:r>
          </w:p>
        </w:tc>
      </w:tr>
      <w:tr w:rsidR="004B54FD" w:rsidTr="00C058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4B54FD" w:rsidTr="00C058BC">
        <w:trPr>
          <w:trHeight w:val="16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Default="004B54FD" w:rsidP="00C058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4B54FD" w:rsidRPr="00D54F09" w:rsidRDefault="004B54FD" w:rsidP="00C058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4B54FD" w:rsidTr="00C058BC">
        <w:trPr>
          <w:trHeight w:val="25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4B54FD" w:rsidRPr="00B64336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-организация в Чебаркульском городском округе системы социальной и экономической поддержки малоимущих семей многодетных, неполных, с детьми инвалидами, детей-сирот,  детей, оставшихся без попечения родителей, а также социальная поддержка  замещающим семьям, а именно,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приемные семьи,  семьи опекунов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4B54FD" w:rsidTr="00C058BC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программы: 2020-2022 годы.</w:t>
            </w:r>
          </w:p>
          <w:p w:rsidR="004B54FD" w:rsidRDefault="004B54FD" w:rsidP="00C0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4B54FD" w:rsidRDefault="004B54FD" w:rsidP="00C0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4B54FD" w:rsidTr="00C058BC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4B54FD" w:rsidTr="00C058BC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4D31C6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2020 год и плановый период 2021 и 2022 годы составляет</w:t>
            </w:r>
            <w:r w:rsidRPr="00682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Pr="004D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</w:t>
            </w:r>
            <w:r w:rsidRPr="004D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</w:t>
            </w:r>
            <w:r w:rsidRPr="004D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4D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4B54FD" w:rsidRPr="004D31C6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</w:t>
            </w:r>
            <w:r w:rsidRPr="004D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  <w:r w:rsidRPr="004D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4D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из средств местного бюджета,</w:t>
            </w:r>
          </w:p>
          <w:p w:rsidR="004B54FD" w:rsidRPr="004D31C6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259 955 100</w:t>
            </w:r>
            <w:r w:rsidRPr="004D3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из средств областного и федерального бюджетов.</w:t>
            </w:r>
          </w:p>
          <w:p w:rsidR="004B54FD" w:rsidRPr="00682740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B54FD" w:rsidRPr="00682740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2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B2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682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90 511 371,25</w:t>
            </w: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4B54FD" w:rsidRPr="00FE082A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441 171</w:t>
            </w: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– средства местного бюджета,</w:t>
            </w:r>
          </w:p>
          <w:p w:rsidR="004B54FD" w:rsidRPr="00FE082A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90 070 200</w:t>
            </w: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областного и федерального бюджетов.</w:t>
            </w:r>
          </w:p>
          <w:p w:rsidR="004B54FD" w:rsidRPr="00FE082A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B2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682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84 375 200</w:t>
            </w: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4B54FD" w:rsidRPr="00FE082A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4B54FD" w:rsidRPr="00FE082A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83 875 200</w:t>
            </w: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областного и федерального бюджетов.</w:t>
            </w:r>
          </w:p>
          <w:p w:rsidR="004B54FD" w:rsidRPr="00FE082A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B2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682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86 509 700</w:t>
            </w: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4B54FD" w:rsidRPr="00FE082A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4B54FD" w:rsidRPr="00FE082A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86 009 700</w:t>
            </w:r>
            <w:r w:rsidRPr="00FE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областного и федерального бюджетов.</w:t>
            </w:r>
          </w:p>
        </w:tc>
      </w:tr>
      <w:tr w:rsidR="004B54FD" w:rsidTr="00C058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удельный вес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семей, находящихся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учете как семьи, находящихся  в социально опасном положении, трудной жизненной ситуации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удельный вес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семей, охваченных реабилитационными, адаптационными мероприятиями, получивших различные виды помощи, от общего числа семей, состоящих на учете </w:t>
            </w:r>
            <w:r w:rsidRPr="00B64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УСЗН ЧГО</w:t>
            </w:r>
            <w:proofErr w:type="gramStart"/>
            <w:r w:rsidRPr="00B64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%;</w:t>
            </w:r>
            <w:proofErr w:type="gramEnd"/>
          </w:p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  </w:t>
            </w:r>
            <w:r w:rsidRPr="006C6D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акций и мероприятий, организованных для семей и детей, проживающих на территории Чебаркульского городского округа</w:t>
            </w:r>
            <w:r w:rsidRPr="006C6D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4) удельный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5) удельный вес выпускников, находящихся на постинтернатном сопровождении¸ от общего числа выпускников в возрасте  до 23 лет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освоенных денежных средств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7)  удельный вес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 без попечения родителей, лиц из их числа, нуждающихся в обеспечении жильем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(%); </w:t>
            </w:r>
            <w:proofErr w:type="gramEnd"/>
          </w:p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удельный вес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фактически проживающих в жилых помещениях по договорам найма  специализированного жилых помещений, от общего числа детей-сирот  и детей, оставшихся без попечения родителей получивших жилые помещения по договорам найма специализированного жилых помещений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9) количество воспитанников получивших услугу с предоставлением проживания, (ед.);</w:t>
            </w:r>
          </w:p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10) количество получателей государственных пособий,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4B54FD" w:rsidTr="00C058BC">
        <w:trPr>
          <w:trHeight w:val="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 муниципальной программы </w:t>
            </w:r>
          </w:p>
          <w:p w:rsidR="004B54FD" w:rsidRDefault="004B54FD" w:rsidP="00C058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2022 году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 к 2022 году:</w:t>
            </w:r>
          </w:p>
          <w:p w:rsidR="004B54FD" w:rsidRDefault="004B54FD" w:rsidP="00C058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  доли семей, находящихся в социально опасном положении,  в трудной жизненной ситуации, снятых с учета в связи с улучшением ситуации  в семье, от общего количества семей, состоящих на учете как семьи, находящиеся в социально опасном положении, трудной жизненной ситуации,   40%;</w:t>
            </w:r>
          </w:p>
          <w:p w:rsidR="004B54FD" w:rsidRDefault="004B54FD" w:rsidP="00C058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 доли  семей, охваченных реабилитационными, адаптационными мероприятиями, получивших различные виды помощи, до 25 %;</w:t>
            </w:r>
          </w:p>
          <w:p w:rsidR="004B54FD" w:rsidRPr="001D55F1" w:rsidRDefault="004B54FD" w:rsidP="00C058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3) сохранение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количества акций и мероприятий, организованных  для  семей и детей, проживающих на территории Чебаркульского городского округа </w:t>
            </w:r>
            <w:r w:rsidRPr="001D5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 мероприятий;</w:t>
            </w:r>
          </w:p>
          <w:p w:rsidR="004B54FD" w:rsidRDefault="004B54FD" w:rsidP="00C058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увеличение  доли детей – сирот и детей, оставшихся без попечения родителей, устроенных на воспитание в семьи,   от общего числа детей - сирот и детей, оставшихся  без попечения родителей,  до 30%;</w:t>
            </w:r>
          </w:p>
          <w:p w:rsidR="004B54FD" w:rsidRPr="008D284D" w:rsidRDefault="004B54FD" w:rsidP="00C058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28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увеличение  доли выпускников, находящихся на постинтернатном сопровождении  до, 45%;</w:t>
            </w:r>
          </w:p>
          <w:p w:rsidR="004B54FD" w:rsidRPr="001D02B1" w:rsidRDefault="004B54FD" w:rsidP="00C058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0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доли освоенных денежных средств МКУ «Центр помощи детям» г.Чебаркуля, до 100%</w:t>
            </w:r>
          </w:p>
          <w:p w:rsidR="004B54FD" w:rsidRDefault="004B54FD" w:rsidP="00C058BC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8459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достижение доли  детей-сирот и детей, оставшихся без попечения родителей, лиц из их числа,  обеспеченн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ых жилыми помещениями,   до 50%;</w:t>
            </w:r>
          </w:p>
          <w:p w:rsidR="004B54FD" w:rsidRDefault="004B54FD" w:rsidP="00C058BC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8) увеличение доли фактически проживающих детей-сирот и детей, оставшихся без попечения родителей, в предоставленных жилых помещениях по договорам найма специализированного жилых помещений, (4 квартал проверка) 50%;</w:t>
            </w:r>
          </w:p>
          <w:p w:rsidR="004B54FD" w:rsidRDefault="004B54FD" w:rsidP="00C058BC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9) сохранение количества воспитанников, получивших услугу с предоставлением проживания, 24 человека;</w:t>
            </w:r>
          </w:p>
          <w:p w:rsidR="004B54FD" w:rsidRPr="00845973" w:rsidRDefault="004B54FD" w:rsidP="00C058BC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Pr="00AA5B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A5B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сохранение количества получателей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государственных пособий</w:t>
            </w:r>
            <w:r w:rsidRPr="00AA5B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2865 человек.</w:t>
            </w:r>
          </w:p>
        </w:tc>
      </w:tr>
    </w:tbl>
    <w:p w:rsidR="004B54FD" w:rsidRDefault="004B54FD" w:rsidP="004B54FD">
      <w:pPr>
        <w:tabs>
          <w:tab w:val="left" w:pos="7380"/>
        </w:tabs>
      </w:pPr>
    </w:p>
    <w:p w:rsidR="004B54FD" w:rsidRDefault="004B54FD">
      <w:r>
        <w:br w:type="page"/>
      </w:r>
    </w:p>
    <w:p w:rsidR="004B54FD" w:rsidRDefault="004B54FD" w:rsidP="004B54FD">
      <w:pPr>
        <w:spacing w:after="0" w:line="240" w:lineRule="auto"/>
        <w:ind w:left="5812" w:hanging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4B54FD" w:rsidRDefault="004B54FD" w:rsidP="004B54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B54FD" w:rsidRDefault="004B54FD" w:rsidP="004B54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4B54FD" w:rsidRDefault="004B54FD" w:rsidP="004B54FD">
      <w:pPr>
        <w:tabs>
          <w:tab w:val="left" w:pos="6405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30 декабря 2020 г. </w:t>
      </w:r>
      <w:r w:rsidRPr="004052FD">
        <w:rPr>
          <w:rFonts w:ascii="Times New Roman" w:hAnsi="Times New Roman"/>
          <w:sz w:val="24"/>
          <w:szCs w:val="24"/>
        </w:rPr>
        <w:t>№</w:t>
      </w:r>
      <w:r w:rsidRPr="00405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816</w:t>
      </w:r>
      <w:r w:rsidRPr="00405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54FD" w:rsidRDefault="004B54FD" w:rsidP="004B54FD">
      <w:pPr>
        <w:tabs>
          <w:tab w:val="left" w:pos="640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проект «Финансовая поддержка семей при рождении детей» 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(наименование проекта)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4"/>
        <w:gridCol w:w="4990"/>
      </w:tblGrid>
      <w:tr w:rsidR="004B54FD" w:rsidTr="00C058BC">
        <w:trPr>
          <w:trHeight w:val="59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Куратор проекта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4B54FD" w:rsidTr="00C058BC">
        <w:trPr>
          <w:trHeight w:val="256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управления социальной защиты населения администрации Чебаркульского городского округа</w:t>
            </w:r>
          </w:p>
        </w:tc>
      </w:tr>
      <w:tr w:rsidR="004B54FD" w:rsidTr="00C058BC">
        <w:trPr>
          <w:trHeight w:val="256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 проекта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54FD" w:rsidTr="00C058BC">
        <w:trPr>
          <w:trHeight w:val="110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цель (основные цели) проекта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социально – экономического положения семей с детьми, семей, находящихся в социально опасном положении, в трудной жизненной ситуации</w:t>
            </w:r>
          </w:p>
        </w:tc>
      </w:tr>
      <w:tr w:rsidR="004B54FD" w:rsidTr="00C058BC">
        <w:trPr>
          <w:trHeight w:val="250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задача проекта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Чебаркульском городском округе системы социальной и экономической поддержки малоимущих семей, в т.ч. многодетных, неполных, с детьми инвалидами, детей-сирот,  детей, оставшихся без попечения родителей, а также социальная поддержка  замещающим семьям,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приемные семьи,  семьи опекунов и др.</w:t>
            </w:r>
          </w:p>
        </w:tc>
      </w:tr>
      <w:tr w:rsidR="004B54FD" w:rsidTr="00C058BC">
        <w:trPr>
          <w:trHeight w:val="28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2020-2022</w:t>
            </w:r>
          </w:p>
        </w:tc>
      </w:tr>
      <w:tr w:rsidR="004B54FD" w:rsidTr="00C058BC">
        <w:trPr>
          <w:trHeight w:val="87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бюджетных ассигнований проекта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 – 38 490 040,00 рублей;</w:t>
            </w:r>
          </w:p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– 36 512 000,00 рублей;</w:t>
            </w:r>
          </w:p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 – 38 304 700,00 рублей.</w:t>
            </w:r>
          </w:p>
        </w:tc>
      </w:tr>
      <w:tr w:rsidR="004B54FD" w:rsidTr="00C058BC">
        <w:trPr>
          <w:trHeight w:val="54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(индикаторы) проекта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мер социальной поддержки</w:t>
            </w:r>
          </w:p>
        </w:tc>
      </w:tr>
      <w:tr w:rsidR="004B54FD" w:rsidTr="00C058BC">
        <w:trPr>
          <w:trHeight w:val="562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Default="004B54FD" w:rsidP="00C0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Сохранение количества получателей мер социальной поддержки</w:t>
            </w:r>
          </w:p>
        </w:tc>
      </w:tr>
    </w:tbl>
    <w:p w:rsidR="004B54FD" w:rsidRDefault="004B54FD" w:rsidP="004B54FD">
      <w:pPr>
        <w:tabs>
          <w:tab w:val="left" w:pos="6405"/>
        </w:tabs>
      </w:pPr>
    </w:p>
    <w:p w:rsidR="004B54FD" w:rsidRDefault="004B54FD">
      <w:pPr>
        <w:sectPr w:rsidR="004B54FD" w:rsidSect="000C4B0C">
          <w:pgSz w:w="11906" w:h="16838"/>
          <w:pgMar w:top="851" w:right="567" w:bottom="1134" w:left="1701" w:header="709" w:footer="709" w:gutter="0"/>
          <w:cols w:space="720"/>
          <w:docGrid w:linePitch="299"/>
        </w:sectPr>
      </w:pPr>
    </w:p>
    <w:p w:rsidR="004B54FD" w:rsidRPr="00A346F5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4B54FD" w:rsidRPr="00A346F5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B54FD" w:rsidRPr="00A346F5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4B54FD" w:rsidRPr="00A346F5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о</w:t>
      </w: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 декабря 2020 г.</w:t>
      </w: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816    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аздел 5. «Ресурсное обеспечение муниципальной программы».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2020 год и плановый период  2021  и  2022 годов объем финансирование муниципальной программы составляет: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441 171,25 рублей;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500 000,00 рублей;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500 000,00 рублей.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– 1 441 171,25 рублей из средств местного бюджета.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90 070 200,00 рублей;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83 875 200,00 рублей;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86 009 700,00 рублей.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– 259 955 100,00 рублей из средств областного и федерального бюджета.</w:t>
      </w: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4FD" w:rsidRDefault="004B54FD" w:rsidP="004B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FD" w:rsidRPr="00782C85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p w:rsidR="004B54FD" w:rsidRDefault="004B54FD" w:rsidP="004B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5"/>
        <w:gridCol w:w="2440"/>
        <w:gridCol w:w="3259"/>
        <w:gridCol w:w="2413"/>
        <w:gridCol w:w="1418"/>
        <w:gridCol w:w="1555"/>
        <w:gridCol w:w="1276"/>
        <w:gridCol w:w="1564"/>
      </w:tblGrid>
      <w:tr w:rsidR="004B54FD" w:rsidRPr="00FC588D" w:rsidTr="00C058BC">
        <w:trPr>
          <w:trHeight w:val="444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 ресурсного обеспечения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финансирования,  рублей</w:t>
            </w:r>
          </w:p>
        </w:tc>
      </w:tr>
      <w:tr w:rsidR="004B54FD" w:rsidRPr="00FC588D" w:rsidTr="00C058BC">
        <w:trPr>
          <w:trHeight w:val="5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</w:tr>
      <w:tr w:rsidR="004B54FD" w:rsidRPr="00FC588D" w:rsidTr="00C058BC">
        <w:trPr>
          <w:trHeight w:val="2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4B54FD" w:rsidRPr="00FC588D" w:rsidTr="00C058BC">
        <w:trPr>
          <w:trHeight w:val="59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spacing w:after="2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 «Крепкая семья» на 2020-2022 годы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spacing w:after="2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90 511 371,25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84 375 200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86 509 700</w:t>
            </w:r>
          </w:p>
        </w:tc>
      </w:tr>
      <w:tr w:rsidR="004B54FD" w:rsidRPr="00FC588D" w:rsidTr="00C058BC">
        <w:trPr>
          <w:trHeight w:val="64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23 075 700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21 645 900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22 889 800</w:t>
            </w:r>
          </w:p>
        </w:tc>
      </w:tr>
      <w:tr w:rsidR="004B54FD" w:rsidRPr="00FC588D" w:rsidTr="00C058BC">
        <w:trPr>
          <w:trHeight w:val="61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66 994 500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62 229 300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63 119 900</w:t>
            </w:r>
          </w:p>
        </w:tc>
      </w:tr>
      <w:tr w:rsidR="004B54FD" w:rsidRPr="00FC588D" w:rsidTr="00C058BC">
        <w:trPr>
          <w:trHeight w:val="143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441 171,25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</w:t>
            </w:r>
          </w:p>
        </w:tc>
      </w:tr>
      <w:tr w:rsidR="004B54FD" w:rsidRPr="00FC588D" w:rsidTr="00C058BC">
        <w:trPr>
          <w:trHeight w:val="8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214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spacing w:after="2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>Проведение реабилитационной работы с семьями, находящимися в трудной жизненной ситуации, социально опасном положении;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</w:t>
            </w:r>
          </w:p>
          <w:p w:rsidR="004B54FD" w:rsidRPr="00FC588D" w:rsidRDefault="004B54FD" w:rsidP="00C058BC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семей и детей группы риска по социально-правовым вопросам;</w:t>
            </w:r>
          </w:p>
          <w:p w:rsidR="004B54FD" w:rsidRPr="00FC588D" w:rsidRDefault="004B54FD" w:rsidP="00C058BC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Организация, проведение и участие в работе  «Круглого стола» с образовательными учреждениями ЧГО; </w:t>
            </w:r>
            <w:proofErr w:type="gramStart"/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>Медико-социальное</w:t>
            </w:r>
            <w:proofErr w:type="gramEnd"/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психолого-педагогическое обследование выявленных семей и детей, находящихся в социально опасном положении; </w:t>
            </w:r>
          </w:p>
          <w:p w:rsidR="004B54FD" w:rsidRPr="00FC588D" w:rsidRDefault="004B54FD" w:rsidP="00C058BC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Организация и проведение межведомственных патронажей (</w:t>
            </w:r>
            <w:proofErr w:type="gramStart"/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>экстренные</w:t>
            </w:r>
            <w:proofErr w:type="gramEnd"/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>, диагностические, плановые, контрольные);</w:t>
            </w:r>
          </w:p>
          <w:p w:rsidR="004B54FD" w:rsidRPr="00FC588D" w:rsidRDefault="004B54FD" w:rsidP="00C058BC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Оказание помощи в оформлении документов, писем, запросов обратившихся граждан; Предоставление посреднической помощи по вопросам выплаты пособий, оформления льгот и субсидий; </w:t>
            </w:r>
          </w:p>
          <w:p w:rsidR="004B54FD" w:rsidRPr="00FC588D" w:rsidRDefault="004B54FD" w:rsidP="00C058BC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Участие в судебных заседаниях в качестве свидетелей по вопросам ограничения или лишения родителей группы риска в их родительских правах </w:t>
            </w:r>
            <w:r w:rsidRPr="00FC588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финансирования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финансирования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финансирования</w:t>
            </w:r>
          </w:p>
        </w:tc>
      </w:tr>
      <w:tr w:rsidR="004B54FD" w:rsidRPr="00FC588D" w:rsidTr="00C058BC">
        <w:trPr>
          <w:trHeight w:val="7702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54FD" w:rsidRPr="00FC588D" w:rsidTr="00C058BC">
        <w:trPr>
          <w:trHeight w:val="53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>Лечение от алкогольной зависимости</w:t>
            </w:r>
            <w:r w:rsidRPr="00FC588D">
              <w:rPr>
                <w:rFonts w:ascii="Times New Roman" w:hAnsi="Times New Roman" w:cs="Times New Roman"/>
                <w:sz w:val="23"/>
                <w:szCs w:val="23"/>
              </w:rPr>
              <w:t xml:space="preserve"> родителей </w:t>
            </w:r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 соответствии с </w:t>
            </w:r>
            <w:r w:rsidRPr="00FC588D">
              <w:rPr>
                <w:rFonts w:ascii="Times New Roman" w:hAnsi="Times New Roman" w:cs="Times New Roman"/>
                <w:sz w:val="23"/>
                <w:szCs w:val="23"/>
              </w:rPr>
              <w:t>Федеральным законом от 28.12.2013 N 442-ФЗ "Об основах социального обслуживания граждан в Российской Федерации"</w:t>
            </w:r>
          </w:p>
          <w:p w:rsidR="004B54FD" w:rsidRPr="00FC588D" w:rsidRDefault="004B54FD" w:rsidP="00C058B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446 1004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52016 79570 000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94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6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696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73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Клуб замещающих родителей «Радуга» при МКУ «Центр помощи детям» г.Чебаркуля </w:t>
            </w:r>
          </w:p>
          <w:p w:rsidR="004B54FD" w:rsidRPr="00FC588D" w:rsidRDefault="004B54FD" w:rsidP="00C058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446 1004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52016 79570 000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5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51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63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946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69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38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FC58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Проведение акций  и </w:t>
            </w:r>
            <w:proofErr w:type="gramStart"/>
            <w:r w:rsidRPr="00FC58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мероприятий</w:t>
            </w:r>
            <w:proofErr w:type="gramEnd"/>
            <w:r w:rsidRPr="00FC588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организованных для семей и детей, проживающих на территории Чебаркульского городского округа</w:t>
            </w:r>
            <w:r w:rsidRPr="00FC58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;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</w:t>
            </w:r>
          </w:p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 ЧГО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«Рождественская елка»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«День защиты детей»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«День семьи»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«День матери»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Организация досуговой деятельности 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Проведение акций: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«Собери ребенка в школу»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«Новогодний подарок – каждому ребенку»;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446 1006 52016 79570 000</w:t>
            </w:r>
          </w:p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406 171,25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</w:tr>
      <w:tr w:rsidR="004B54FD" w:rsidRPr="00FC588D" w:rsidTr="00C058BC">
        <w:trPr>
          <w:trHeight w:val="586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55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704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406 171,25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</w:tr>
      <w:tr w:rsidR="004B54FD" w:rsidRPr="00FC588D" w:rsidTr="00C058BC">
        <w:trPr>
          <w:trHeight w:val="55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34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 Организация и осуществление деятельности по опеке и попечительству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УСЗН ЧГО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446 1006 52004 28110 000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603 290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1 382 200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1 382 200</w:t>
            </w:r>
          </w:p>
        </w:tc>
      </w:tr>
      <w:tr w:rsidR="004B54FD" w:rsidRPr="00FC588D" w:rsidTr="00C058BC">
        <w:trPr>
          <w:trHeight w:val="58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75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603 290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1 382 200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1 382 200</w:t>
            </w:r>
          </w:p>
        </w:tc>
      </w:tr>
      <w:tr w:rsidR="004B54FD" w:rsidRPr="00FC588D" w:rsidTr="00C058BC">
        <w:trPr>
          <w:trHeight w:val="93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92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 Постинтернатное сопровождение выпускников учреждения для детей-сирот и детей, оставшихся без попечения родителей;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</w:t>
            </w:r>
          </w:p>
          <w:p w:rsidR="004B54FD" w:rsidRPr="00FC588D" w:rsidRDefault="004B54FD" w:rsidP="00C058B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МКУ «Центр помощи детям»</w:t>
            </w:r>
          </w:p>
          <w:p w:rsidR="004B54FD" w:rsidRPr="00FC588D" w:rsidRDefault="004B54FD" w:rsidP="00C058B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г.Чебаркуля</w:t>
            </w:r>
          </w:p>
          <w:p w:rsidR="004B54FD" w:rsidRPr="00FC588D" w:rsidRDefault="004B54FD" w:rsidP="00C058B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398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53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5. Расходы на выплату персоналу в целях обеспечения выполнения функций казенными учреждениями,  МКУ «Центр помощи детям» 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г.Чебаркуля</w:t>
            </w:r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</w:t>
            </w:r>
          </w:p>
          <w:p w:rsidR="004B54FD" w:rsidRPr="00FC588D" w:rsidRDefault="004B54FD" w:rsidP="00C058B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МКУ «Центр помощи детям» г.Чебаркуля</w:t>
            </w:r>
          </w:p>
          <w:p w:rsidR="004B54FD" w:rsidRPr="00FC588D" w:rsidRDefault="004B54FD" w:rsidP="00C058BC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446 1004 52099 28100 000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27 498 670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26 139 800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26 427 500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27 498 670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26 139 800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26 427 500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104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  <w:r w:rsidRPr="00FC588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 числа, обеспеченных жилыми помещениями по договорам найма специализированных жилых помещений;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ЧГО, УМС ЧГО</w:t>
            </w:r>
          </w:p>
          <w:p w:rsidR="004B54FD" w:rsidRPr="00FC588D" w:rsidRDefault="004B54FD" w:rsidP="00C058B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</w:rPr>
              <w:t>Постановление Правительства Челябинской области от 15.04.2013 года  №  136-П</w:t>
            </w:r>
          </w:p>
          <w:p w:rsidR="004B54FD" w:rsidRPr="00FC588D" w:rsidRDefault="004B54FD" w:rsidP="00C058BC">
            <w:pPr>
              <w:autoSpaceDE w:val="0"/>
              <w:autoSpaceDN w:val="0"/>
              <w:adjustRightInd w:val="0"/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</w:rPr>
              <w:t>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числа»;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447 1004 52015 22200 000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5 238 900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4 187 700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4 187 700</w:t>
            </w:r>
          </w:p>
        </w:tc>
      </w:tr>
      <w:tr w:rsidR="004B54FD" w:rsidRPr="00FC588D" w:rsidTr="00C058BC">
        <w:trPr>
          <w:trHeight w:val="34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52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5 238 900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4 187 700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4 187 700</w:t>
            </w:r>
          </w:p>
        </w:tc>
      </w:tr>
      <w:tr w:rsidR="004B54FD" w:rsidRPr="00FC588D" w:rsidTr="00C058BC">
        <w:trPr>
          <w:trHeight w:val="84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2.2. 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социальной услуги с обеспечением проживания</w:t>
            </w:r>
          </w:p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ЧГО,</w:t>
            </w:r>
          </w:p>
          <w:p w:rsidR="004B54FD" w:rsidRPr="00FC588D" w:rsidRDefault="004B54FD" w:rsidP="00C058B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УМС ЧГО,</w:t>
            </w:r>
          </w:p>
          <w:p w:rsidR="004B54FD" w:rsidRPr="00FC588D" w:rsidRDefault="004B54FD" w:rsidP="00C058B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МКУ «Центр помощи детям» г.Чебаркуля</w:t>
            </w:r>
          </w:p>
          <w:p w:rsidR="004B54FD" w:rsidRPr="00FC588D" w:rsidRDefault="004B54FD" w:rsidP="00C058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</w:rPr>
              <w:t>В соответствии с Постановлением Правительства РФ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4B54FD" w:rsidRPr="00FC588D" w:rsidRDefault="004B54FD" w:rsidP="00C058BC">
            <w:pPr>
              <w:spacing w:line="240" w:lineRule="atLeast"/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54FD" w:rsidRPr="00FC588D" w:rsidRDefault="004B54FD" w:rsidP="00C058BC">
            <w:pPr>
              <w:spacing w:after="200" w:line="240" w:lineRule="atLeast"/>
              <w:contextualSpacing/>
              <w:rPr>
                <w:rFonts w:ascii="Times New Roman" w:eastAsia="Times New Roman" w:hAnsi="Times New Roman" w:cs="Times New Roman"/>
                <w:b/>
                <w:strike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67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b/>
                <w:strike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115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b/>
                <w:strike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82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b/>
                <w:strike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75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b/>
                <w:strike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2.2. Назначение и выплата государственных пособий семьям, имеющим детей.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</w:t>
            </w:r>
          </w:p>
          <w:p w:rsidR="004B54FD" w:rsidRPr="00FC588D" w:rsidRDefault="004B54FD" w:rsidP="00C058B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Пособие на ребенка в соответствии с Законом Челябинской области от 27.10.2005 года № 299-ЗО </w:t>
            </w:r>
          </w:p>
          <w:p w:rsidR="004B54FD" w:rsidRPr="00FC588D" w:rsidRDefault="004B54FD" w:rsidP="00C058BC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«О пособии на ребенка» (в рамках 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Регионального проекта «Финансовая поддержка семей при рождении детей»);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446 1004 52016 28190 000</w:t>
            </w:r>
          </w:p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442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10 496 500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10 916 300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442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10 496 500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10 916 300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Областное единовременное пособие при рождении ребенка </w:t>
            </w: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в соответствии с  Законом Челябинской области  </w:t>
            </w:r>
            <w:r w:rsidRPr="00FC588D">
              <w:rPr>
                <w:rFonts w:ascii="Times New Roman" w:hAnsi="Times New Roman" w:cs="Times New Roman"/>
                <w:sz w:val="23"/>
                <w:szCs w:val="23"/>
              </w:rPr>
              <w:t>«Об областном; единовременном пособии при рождении ребенка»</w:t>
            </w: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(в рамках 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B54FD" w:rsidRPr="00FC588D" w:rsidRDefault="004B54FD" w:rsidP="00C058B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1004 520Р1 28180 000</w:t>
            </w:r>
          </w:p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204 640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1 144 200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1 144 200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204 640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1 144 200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1 144 200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16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</w:t>
            </w:r>
          </w:p>
          <w:p w:rsidR="004B54FD" w:rsidRPr="00FC588D" w:rsidRDefault="004B54FD" w:rsidP="00C058B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</w:rPr>
              <w:t>Ежемесячная денежная выплата на оплату ЖКУ многодетной семье в соответствии с Законом Челябинской области от 31.03.2010 года   № 548-ЗО</w:t>
            </w:r>
          </w:p>
          <w:p w:rsidR="004B54FD" w:rsidRPr="00FC588D" w:rsidRDefault="004B54FD" w:rsidP="00C058B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hAnsi="Times New Roman" w:cs="Times New Roman"/>
                <w:sz w:val="23"/>
                <w:szCs w:val="23"/>
              </w:rPr>
              <w:t xml:space="preserve">«О статусе и дополнительных мерах социальной поддержки многодетной семьи в Челябинской области» </w:t>
            </w: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(в рамках 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446 1004 52016 28220 000</w:t>
            </w:r>
          </w:p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3 767 000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3 225 400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3 354 400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3 767 000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3 225 400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3 354 400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73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</w:t>
            </w:r>
          </w:p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ребенка в семье опекуна и приемной семье, а также вознаграждение приемному родителю  в соответствии с Законом  Челябинской области от 25.10.2007  года № 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446 1004 52016 28140 000</w:t>
            </w:r>
          </w:p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17 239 300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15 653 500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15 707 600</w:t>
            </w:r>
          </w:p>
        </w:tc>
      </w:tr>
      <w:tr w:rsidR="004B54FD" w:rsidRPr="00FC588D" w:rsidTr="00C058BC">
        <w:trPr>
          <w:trHeight w:val="88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54FD" w:rsidRPr="00FC588D" w:rsidTr="00C058BC">
        <w:trPr>
          <w:trHeight w:val="100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17 239 300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15 653 500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15 707 600</w:t>
            </w:r>
          </w:p>
        </w:tc>
      </w:tr>
      <w:tr w:rsidR="004B54FD" w:rsidRPr="00FC588D" w:rsidTr="00C058BC">
        <w:trPr>
          <w:trHeight w:val="9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54FD" w:rsidRPr="00FC588D" w:rsidTr="00C058BC">
        <w:trPr>
          <w:trHeight w:val="130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УСЗН ЧГО</w:t>
            </w:r>
          </w:p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C588D">
              <w:rPr>
                <w:rFonts w:ascii="Times New Roman" w:hAnsi="Times New Roman" w:cs="Times New Roman"/>
                <w:sz w:val="23"/>
                <w:szCs w:val="23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 Российской Федерации от 19 мая 1995 года №  81-ФЗ «О государственных пособиях гражданам, имеющим детей» </w:t>
            </w:r>
            <w:r w:rsidRPr="00FC588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(в рамках 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Регионального проекта «Финансовая поддержка семей при рождении детей»).</w:t>
            </w:r>
            <w:proofErr w:type="gramEnd"/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446 1004 52016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00000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23 075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21 645 900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22 889 800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23 075 </w:t>
            </w: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21 645 900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22 889 800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4B54FD" w:rsidRPr="00FC588D" w:rsidTr="00C058BC">
        <w:trPr>
          <w:trHeight w:val="4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FD" w:rsidRPr="00FC588D" w:rsidRDefault="004B54FD" w:rsidP="00C058B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58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BF23B9" w:rsidRDefault="00BF23B9">
      <w:bookmarkStart w:id="0" w:name="_GoBack"/>
      <w:bookmarkEnd w:id="0"/>
    </w:p>
    <w:sectPr w:rsidR="00BF23B9" w:rsidSect="004B54FD">
      <w:pgSz w:w="16838" w:h="11906" w:orient="landscape"/>
      <w:pgMar w:top="1701" w:right="851" w:bottom="567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8534A"/>
    <w:multiLevelType w:val="multilevel"/>
    <w:tmpl w:val="110C4E5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FBC0426"/>
    <w:multiLevelType w:val="hybridMultilevel"/>
    <w:tmpl w:val="A69C4ED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72"/>
    <w:rsid w:val="004B54FD"/>
    <w:rsid w:val="005E3A72"/>
    <w:rsid w:val="00B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F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4B54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F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4B54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2792</Words>
  <Characters>15918</Characters>
  <Application>Microsoft Office Word</Application>
  <DocSecurity>0</DocSecurity>
  <Lines>132</Lines>
  <Paragraphs>37</Paragraphs>
  <ScaleCrop>false</ScaleCrop>
  <Company/>
  <LinksUpToDate>false</LinksUpToDate>
  <CharactersWithSpaces>18673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2021-03-02T04:20:00Z</dcterms:created>
  <dcterms:modified xsi:type="dcterms:W3CDTF">2021-03-02T04:23:00Z</dcterms:modified>
</cp:coreProperties>
</file>